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F6E" w:rsidRPr="00176C9C" w:rsidRDefault="000D5F6E" w:rsidP="000D5F6E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0D5F6E" w:rsidRPr="00176C9C" w:rsidRDefault="000D5F6E" w:rsidP="000D5F6E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0D5F6E" w:rsidRPr="00176C9C" w:rsidTr="00D66F34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D5F6E" w:rsidRPr="00176C9C" w:rsidRDefault="000D5F6E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      </w:r>
          </w:p>
        </w:tc>
      </w:tr>
      <w:tr w:rsidR="000D5F6E" w:rsidRPr="00176C9C" w:rsidTr="00D66F34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0D5F6E" w:rsidRPr="00176C9C" w:rsidRDefault="000D5F6E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0D5F6E" w:rsidRPr="00176C9C" w:rsidTr="00D66F34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D5F6E" w:rsidRPr="00176C9C" w:rsidRDefault="000D5F6E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Киреенко Анатолий Михайлович</w:t>
            </w:r>
          </w:p>
        </w:tc>
      </w:tr>
      <w:tr w:rsidR="000D5F6E" w:rsidRPr="00176C9C" w:rsidTr="00D66F34">
        <w:trPr>
          <w:trHeight w:val="441"/>
        </w:trPr>
        <w:tc>
          <w:tcPr>
            <w:tcW w:w="5000" w:type="pct"/>
          </w:tcPr>
          <w:p w:rsidR="000D5F6E" w:rsidRPr="00176C9C" w:rsidRDefault="000D5F6E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0D5F6E" w:rsidRPr="00176C9C" w:rsidRDefault="000D5F6E" w:rsidP="000D5F6E">
      <w:pPr>
        <w:jc w:val="both"/>
        <w:rPr>
          <w:szCs w:val="28"/>
        </w:rPr>
      </w:pPr>
    </w:p>
    <w:p w:rsidR="000D5F6E" w:rsidRPr="00176C9C" w:rsidRDefault="000D5F6E" w:rsidP="000D5F6E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Выборы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 решением </w:t>
      </w:r>
      <w:r w:rsidRPr="00176C9C">
        <w:rPr>
          <w:bCs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</w:t>
      </w:r>
      <w:r w:rsidRPr="00176C9C">
        <w:rPr>
          <w:sz w:val="28"/>
          <w:szCs w:val="28"/>
        </w:rPr>
        <w:t xml:space="preserve">от 19 июня 2024 года № 04/22 «О назначении выборов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» были назначены на 8 сентября 2024 года (далее – выборы). </w:t>
      </w:r>
    </w:p>
    <w:p w:rsidR="000D5F6E" w:rsidRPr="00176C9C" w:rsidRDefault="000D5F6E" w:rsidP="000D5F6E">
      <w:pPr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Решением Территориальной избирательной комиссии № 24 от 20 июня 2024 года № 62-5 «О возложении полномочий окружных избирательных комиссий многомандатных избирательных округов №№ 150, 151 по выборам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24 (далее – Комиссия).</w:t>
      </w:r>
    </w:p>
    <w:p w:rsidR="000D5F6E" w:rsidRPr="00176C9C" w:rsidRDefault="000D5F6E" w:rsidP="000D5F6E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</w:t>
      </w:r>
      <w:r w:rsidRPr="00CA4016">
        <w:rPr>
          <w:noProof/>
          <w:sz w:val="28"/>
          <w:szCs w:val="28"/>
        </w:rPr>
        <w:t>Киреенко А.М.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CA4016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0D5F6E" w:rsidRPr="00176C9C" w:rsidRDefault="000D5F6E" w:rsidP="000D5F6E">
      <w:pPr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кандидатом открыт специальный избирательный счет № </w:t>
      </w:r>
      <w:r w:rsidRPr="00CA4016">
        <w:rPr>
          <w:noProof/>
          <w:sz w:val="28"/>
          <w:szCs w:val="28"/>
        </w:rPr>
        <w:t>40810810055980004308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0D5F6E" w:rsidRPr="00176C9C" w:rsidRDefault="000D5F6E" w:rsidP="000D5F6E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17.07.2024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Pr="00176C9C">
        <w:rPr>
          <w:sz w:val="28"/>
          <w:szCs w:val="28"/>
        </w:rPr>
        <w:br/>
        <w:t>муниципальный округ Невская застава седьмого созыва.</w:t>
      </w:r>
    </w:p>
    <w:p w:rsidR="000D5F6E" w:rsidRPr="00176C9C" w:rsidRDefault="000D5F6E" w:rsidP="000D5F6E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0D5F6E" w:rsidRPr="00176C9C" w:rsidRDefault="000D5F6E" w:rsidP="000D5F6E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0D5F6E" w:rsidRPr="00176C9C" w:rsidRDefault="000D5F6E" w:rsidP="000D5F6E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0D5F6E" w:rsidRPr="00176C9C" w:rsidRDefault="000D5F6E" w:rsidP="000D5F6E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0D5F6E" w:rsidRPr="00176C9C" w:rsidRDefault="000D5F6E" w:rsidP="000D5F6E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0D5F6E" w:rsidRPr="00176C9C" w:rsidRDefault="000D5F6E" w:rsidP="000D5F6E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закрыт специальный избирательный счет № </w:t>
      </w:r>
      <w:r w:rsidRPr="00CA4016">
        <w:rPr>
          <w:noProof/>
          <w:sz w:val="28"/>
          <w:szCs w:val="28"/>
        </w:rPr>
        <w:t>40810810055980004308</w:t>
      </w:r>
      <w:r w:rsidRPr="00176C9C">
        <w:rPr>
          <w:sz w:val="28"/>
          <w:szCs w:val="28"/>
        </w:rPr>
        <w:t>.</w:t>
      </w:r>
    </w:p>
    <w:p w:rsidR="000D5F6E" w:rsidRPr="00176C9C" w:rsidRDefault="000D5F6E" w:rsidP="000D5F6E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03.10.2024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0D5F6E" w:rsidRPr="00176C9C" w:rsidRDefault="000D5F6E" w:rsidP="000D5F6E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0D5F6E" w:rsidRPr="00176C9C" w:rsidRDefault="000D5F6E" w:rsidP="000D5F6E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0D5F6E" w:rsidRPr="00176C9C" w:rsidRDefault="000D5F6E" w:rsidP="000D5F6E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0D5F6E" w:rsidRPr="00176C9C" w:rsidRDefault="000D5F6E" w:rsidP="000D5F6E">
      <w:pPr>
        <w:ind w:left="-540"/>
        <w:jc w:val="both"/>
        <w:rPr>
          <w:sz w:val="28"/>
          <w:szCs w:val="28"/>
        </w:rPr>
      </w:pPr>
    </w:p>
    <w:p w:rsidR="000D5F6E" w:rsidRPr="00176C9C" w:rsidRDefault="000D5F6E" w:rsidP="000D5F6E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0D5F6E" w:rsidRPr="00B06E50" w:rsidTr="00D66F34">
        <w:tc>
          <w:tcPr>
            <w:tcW w:w="7338" w:type="dxa"/>
            <w:shd w:val="clear" w:color="auto" w:fill="auto"/>
          </w:tcPr>
          <w:p w:rsidR="000D5F6E" w:rsidRPr="00176C9C" w:rsidRDefault="000D5F6E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0D5F6E" w:rsidRPr="00176C9C" w:rsidRDefault="000D5F6E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0D5F6E" w:rsidRPr="00B06E50" w:rsidRDefault="000D5F6E" w:rsidP="00D66F34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0D5F6E" w:rsidRDefault="000D5F6E" w:rsidP="000D5F6E">
      <w:pPr>
        <w:jc w:val="both"/>
        <w:sectPr w:rsidR="000D5F6E" w:rsidSect="00495A54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9031C2" w:rsidRDefault="009031C2">
      <w:bookmarkStart w:id="0" w:name="_GoBack"/>
      <w:bookmarkEnd w:id="0"/>
    </w:p>
    <w:sectPr w:rsidR="0090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73B" w:rsidRDefault="000D5F6E">
    <w:pPr>
      <w:pStyle w:val="a3"/>
      <w:jc w:val="center"/>
    </w:pPr>
    <w:r>
      <w:fldChar w:fldCharType="begin"/>
    </w:r>
    <w:r>
      <w:instrText>PAGE   \*</w:instrText>
    </w:r>
    <w:r>
      <w:instrText xml:space="preserve">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7E073B" w:rsidRDefault="000D5F6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F6E"/>
    <w:rsid w:val="000D5F6E"/>
    <w:rsid w:val="0090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1B8012-1216-416F-87D3-38A62027F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F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D5F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D5F6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2024-10-24T09:05:00Z</dcterms:created>
  <dcterms:modified xsi:type="dcterms:W3CDTF">2024-10-24T09:05:00Z</dcterms:modified>
</cp:coreProperties>
</file>